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8 Test</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 xml:space="preserve">Multiple </w:t>
      </w:r>
      <w:proofErr w:type="gramStart"/>
      <w:r>
        <w:rPr>
          <w:rFonts w:ascii="Times New Roman" w:hAnsi="Times New Roman" w:cs="Times New Roman"/>
          <w:b/>
          <w:bCs/>
          <w:color w:val="000000"/>
        </w:rPr>
        <w:t>Choice</w:t>
      </w:r>
      <w:proofErr w:type="gramEnd"/>
    </w:p>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w:t>
      </w:r>
      <w:proofErr w:type="gramEnd"/>
      <w:r>
        <w:rPr>
          <w:rFonts w:ascii="Times New Roman" w:hAnsi="Times New Roman" w:cs="Times New Roman"/>
          <w:color w:val="000000"/>
        </w:rPr>
        <w:tab/>
      </w:r>
      <w:r>
        <w:rPr>
          <w:rFonts w:ascii="Times New Roman" w:hAnsi="Times New Roman" w:cs="Times New Roman"/>
          <w:color w:val="000000"/>
          <w:sz w:val="24"/>
          <w:szCs w:val="24"/>
        </w:rPr>
        <w:t>The three most common causes of postpartum hemorrhage are: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Uterine </w:t>
            </w:r>
            <w:proofErr w:type="spellStart"/>
            <w:r>
              <w:rPr>
                <w:rFonts w:ascii="Times New Roman" w:hAnsi="Times New Roman" w:cs="Times New Roman"/>
                <w:color w:val="000000"/>
                <w:sz w:val="24"/>
                <w:szCs w:val="24"/>
              </w:rPr>
              <w:t>atony</w:t>
            </w:r>
            <w:proofErr w:type="spellEnd"/>
            <w:r>
              <w:rPr>
                <w:rFonts w:ascii="Times New Roman" w:hAnsi="Times New Roman" w:cs="Times New Roman"/>
                <w:color w:val="000000"/>
                <w:sz w:val="24"/>
                <w:szCs w:val="24"/>
              </w:rPr>
              <w:t>, thrombocytopenia, and hematoma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Uterine </w:t>
            </w:r>
            <w:proofErr w:type="spellStart"/>
            <w:r>
              <w:rPr>
                <w:rFonts w:ascii="Times New Roman" w:hAnsi="Times New Roman" w:cs="Times New Roman"/>
                <w:color w:val="000000"/>
                <w:sz w:val="24"/>
                <w:szCs w:val="24"/>
              </w:rPr>
              <w:t>atony</w:t>
            </w:r>
            <w:proofErr w:type="spellEnd"/>
            <w:r>
              <w:rPr>
                <w:rFonts w:ascii="Times New Roman" w:hAnsi="Times New Roman" w:cs="Times New Roman"/>
                <w:color w:val="000000"/>
                <w:sz w:val="24"/>
                <w:szCs w:val="24"/>
              </w:rPr>
              <w:t>, lacerations, and retained placenta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Lacerations, hematoma, and disseminated intravascular coagulation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Retained placenta, uterine </w:t>
            </w:r>
            <w:proofErr w:type="spellStart"/>
            <w:r>
              <w:rPr>
                <w:rFonts w:ascii="Times New Roman" w:hAnsi="Times New Roman" w:cs="Times New Roman"/>
                <w:color w:val="000000"/>
                <w:sz w:val="24"/>
                <w:szCs w:val="24"/>
              </w:rPr>
              <w:t>atony</w:t>
            </w:r>
            <w:proofErr w:type="spellEnd"/>
            <w:r>
              <w:rPr>
                <w:rFonts w:ascii="Times New Roman" w:hAnsi="Times New Roman" w:cs="Times New Roman"/>
                <w:color w:val="000000"/>
                <w:sz w:val="24"/>
                <w:szCs w:val="24"/>
              </w:rPr>
              <w:t>, and lacerations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w:t>
      </w:r>
      <w:proofErr w:type="gramEnd"/>
      <w:r>
        <w:rPr>
          <w:rFonts w:ascii="Times New Roman" w:hAnsi="Times New Roman" w:cs="Times New Roman"/>
          <w:color w:val="000000"/>
        </w:rPr>
        <w:tab/>
      </w:r>
      <w:r>
        <w:rPr>
          <w:rFonts w:ascii="Times New Roman" w:hAnsi="Times New Roman" w:cs="Times New Roman"/>
          <w:color w:val="000000"/>
          <w:sz w:val="24"/>
          <w:szCs w:val="24"/>
        </w:rPr>
        <w:t>The nursing care priority in the immediate postpartum period is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hemorrhage.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the process of involution.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circulatory problems.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Foster mother-infant bonding.</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During the assessment of a woman in the immediate postpartum period, which finding would alert the nurse to uterine </w:t>
      </w:r>
      <w:proofErr w:type="spellStart"/>
      <w:r>
        <w:rPr>
          <w:rFonts w:ascii="Times New Roman" w:hAnsi="Times New Roman" w:cs="Times New Roman"/>
          <w:color w:val="000000"/>
          <w:sz w:val="24"/>
          <w:szCs w:val="24"/>
        </w:rPr>
        <w:t>atony</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Fundus below the umbilicus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Absence of lochia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Boggy uterine fundus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Severe abdominal pain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assessment of a newly delivered woman reveals a boggy uterus. The nurse’s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intervention should be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Express clots that have accumulated in the uterus.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physician for an order for oxytocin.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Catheterize her to empty the bladder.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the uterus until firm.</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5.</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postpartum patient complains of </w:t>
      </w:r>
      <w:proofErr w:type="spellStart"/>
      <w:r>
        <w:rPr>
          <w:rFonts w:ascii="Times New Roman" w:hAnsi="Times New Roman" w:cs="Times New Roman"/>
          <w:color w:val="000000"/>
          <w:sz w:val="24"/>
          <w:szCs w:val="24"/>
        </w:rPr>
        <w:t>perineal</w:t>
      </w:r>
      <w:proofErr w:type="spellEnd"/>
      <w:r>
        <w:rPr>
          <w:rFonts w:ascii="Times New Roman" w:hAnsi="Times New Roman" w:cs="Times New Roman"/>
          <w:color w:val="000000"/>
          <w:sz w:val="24"/>
          <w:szCs w:val="24"/>
        </w:rPr>
        <w:t xml:space="preserve"> pain. Her uterus is firm, and she has minimal vaginal bleeding. She states that she feels like she needs to urinate and have a bowel movement but has been unable to do either. The nurse suspects that the patient most likely has: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hematoma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Subinvolution</w:t>
            </w:r>
            <w:proofErr w:type="spellEnd"/>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postpartum infection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Disseminated intravascular coagulation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6.</w:t>
      </w:r>
      <w:proofErr w:type="gramEnd"/>
      <w:r>
        <w:rPr>
          <w:rFonts w:ascii="Times New Roman" w:hAnsi="Times New Roman" w:cs="Times New Roman"/>
          <w:color w:val="000000"/>
        </w:rPr>
        <w:tab/>
      </w:r>
      <w:r>
        <w:rPr>
          <w:rFonts w:ascii="Times New Roman" w:hAnsi="Times New Roman" w:cs="Times New Roman"/>
          <w:color w:val="000000"/>
          <w:sz w:val="24"/>
          <w:szCs w:val="24"/>
        </w:rPr>
        <w:t>The most serious complication of thromboembolism is: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Gangrene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Hemorrhage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Varicose veins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Pulmonary embolism</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7.</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During care of a postpartum patient, assessment data include the absence of heat, tenderness, or edema in the legs. The patient reports no pain when the nurse </w:t>
      </w:r>
      <w:proofErr w:type="spellStart"/>
      <w:r>
        <w:rPr>
          <w:rFonts w:ascii="Times New Roman" w:hAnsi="Times New Roman" w:cs="Times New Roman"/>
          <w:color w:val="000000"/>
          <w:sz w:val="24"/>
          <w:szCs w:val="24"/>
        </w:rPr>
        <w:t>dorsiflexes</w:t>
      </w:r>
      <w:proofErr w:type="spellEnd"/>
      <w:r>
        <w:rPr>
          <w:rFonts w:ascii="Times New Roman" w:hAnsi="Times New Roman" w:cs="Times New Roman"/>
          <w:color w:val="000000"/>
          <w:sz w:val="24"/>
          <w:szCs w:val="24"/>
        </w:rPr>
        <w:t xml:space="preserve"> her foot. The best interpretation of these data is that the patient: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thrombophlebitis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no signs of deep vein thrombosis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Does not have thrombophlebitis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thrombophlebitis but not thromboembolism</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8.</w:t>
      </w:r>
      <w:proofErr w:type="gramEnd"/>
      <w:r>
        <w:rPr>
          <w:rFonts w:ascii="Times New Roman" w:hAnsi="Times New Roman" w:cs="Times New Roman"/>
          <w:color w:val="000000"/>
        </w:rPr>
        <w:tab/>
      </w:r>
      <w:r>
        <w:rPr>
          <w:rFonts w:ascii="Times New Roman" w:hAnsi="Times New Roman" w:cs="Times New Roman"/>
          <w:color w:val="000000"/>
          <w:sz w:val="24"/>
          <w:szCs w:val="24"/>
        </w:rPr>
        <w:t>Management of pulmonary embolism usually includes: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Supine position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restriction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 therapy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Antihypertensive drugs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9.</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Which assessment suggests that a woman has </w:t>
      </w:r>
      <w:proofErr w:type="spellStart"/>
      <w:r>
        <w:rPr>
          <w:rFonts w:ascii="Times New Roman" w:hAnsi="Times New Roman" w:cs="Times New Roman"/>
          <w:color w:val="000000"/>
          <w:sz w:val="24"/>
          <w:szCs w:val="24"/>
        </w:rPr>
        <w:t>endometritis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Large, tender uterus; </w:t>
            </w:r>
            <w:proofErr w:type="spellStart"/>
            <w:r>
              <w:rPr>
                <w:rFonts w:ascii="Times New Roman" w:hAnsi="Times New Roman" w:cs="Times New Roman"/>
                <w:color w:val="000000"/>
                <w:sz w:val="24"/>
                <w:szCs w:val="24"/>
              </w:rPr>
              <w:t>bradycardia</w:t>
            </w:r>
            <w:proofErr w:type="spellEnd"/>
            <w:r>
              <w:rPr>
                <w:rFonts w:ascii="Times New Roman" w:hAnsi="Times New Roman" w:cs="Times New Roman"/>
                <w:color w:val="000000"/>
                <w:sz w:val="24"/>
                <w:szCs w:val="24"/>
              </w:rPr>
              <w:t>; fever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boggy uterus; moderate, bright-red lochia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Fever, uterine tenderness, foul-smelling lochia</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Firm uterus, small amount of pink lochia, fleshy odor</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10.</w:t>
      </w:r>
      <w:proofErr w:type="gramEnd"/>
      <w:r>
        <w:rPr>
          <w:rFonts w:ascii="Times New Roman" w:hAnsi="Times New Roman" w:cs="Times New Roman"/>
          <w:color w:val="000000"/>
        </w:rPr>
        <w:tab/>
      </w:r>
      <w:r>
        <w:rPr>
          <w:rFonts w:ascii="Times New Roman" w:hAnsi="Times New Roman" w:cs="Times New Roman"/>
          <w:color w:val="000000"/>
          <w:sz w:val="24"/>
          <w:szCs w:val="24"/>
        </w:rPr>
        <w:t>Treatment of cystitis usually includes: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restriction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Alkalinization</w:t>
            </w:r>
            <w:proofErr w:type="spellEnd"/>
            <w:r>
              <w:rPr>
                <w:rFonts w:ascii="Times New Roman" w:hAnsi="Times New Roman" w:cs="Times New Roman"/>
                <w:color w:val="000000"/>
                <w:sz w:val="24"/>
                <w:szCs w:val="24"/>
              </w:rPr>
              <w:t xml:space="preserve"> of urine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penicillin or sulfa antibiotic</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Cleansing the perineum from back to front</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11.</w:t>
      </w:r>
      <w:proofErr w:type="gramEnd"/>
      <w:r>
        <w:rPr>
          <w:rFonts w:ascii="Times New Roman" w:hAnsi="Times New Roman" w:cs="Times New Roman"/>
          <w:color w:val="000000"/>
        </w:rPr>
        <w:tab/>
      </w:r>
      <w:r>
        <w:rPr>
          <w:rFonts w:ascii="Times New Roman" w:hAnsi="Times New Roman" w:cs="Times New Roman"/>
          <w:color w:val="000000"/>
          <w:sz w:val="24"/>
          <w:szCs w:val="24"/>
        </w:rPr>
        <w:t>Patient teaching to prevent mastitis should include which point?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proper breastfeeding techniques.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 nipples and breasts daily with mild soap and water.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a supportive bra 24 hours a day.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nipple shield for the first few days of breastfeeding.</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12.</w:t>
      </w:r>
      <w:proofErr w:type="gramEnd"/>
      <w:r>
        <w:rPr>
          <w:rFonts w:ascii="Times New Roman" w:hAnsi="Times New Roman" w:cs="Times New Roman"/>
          <w:color w:val="000000"/>
        </w:rPr>
        <w:tab/>
      </w:r>
      <w:r>
        <w:rPr>
          <w:rFonts w:ascii="Times New Roman" w:hAnsi="Times New Roman" w:cs="Times New Roman"/>
          <w:color w:val="000000"/>
          <w:sz w:val="24"/>
          <w:szCs w:val="24"/>
        </w:rPr>
        <w:t>The nurse recognizes that a major concern when a woman exhibits symptoms of severe postpartum depression is that she may:</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outbursts of anger against her family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Neglect her own hygiene and become physically ill</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Lose interest in her husband</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Neglect or harm her own infant</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13.</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During a 4-week postpartum checkup, the woman tells the clinic nurse that she is still bleeding. The nurse notes the presence of lochia </w:t>
      </w:r>
      <w:proofErr w:type="spellStart"/>
      <w:r>
        <w:rPr>
          <w:rFonts w:ascii="Times New Roman" w:hAnsi="Times New Roman" w:cs="Times New Roman"/>
          <w:color w:val="000000"/>
          <w:sz w:val="24"/>
          <w:szCs w:val="24"/>
        </w:rPr>
        <w:t>rubra</w:t>
      </w:r>
      <w:proofErr w:type="spellEnd"/>
      <w:r>
        <w:rPr>
          <w:rFonts w:ascii="Times New Roman" w:hAnsi="Times New Roman" w:cs="Times New Roman"/>
          <w:color w:val="000000"/>
          <w:sz w:val="24"/>
          <w:szCs w:val="24"/>
        </w:rPr>
        <w:t xml:space="preserve"> and a fundal height midway between the umbilicus and </w:t>
      </w:r>
      <w:proofErr w:type="spellStart"/>
      <w:r>
        <w:rPr>
          <w:rFonts w:ascii="Times New Roman" w:hAnsi="Times New Roman" w:cs="Times New Roman"/>
          <w:color w:val="000000"/>
          <w:sz w:val="24"/>
          <w:szCs w:val="24"/>
        </w:rPr>
        <w:t>symphysis</w:t>
      </w:r>
      <w:proofErr w:type="spellEnd"/>
      <w:r>
        <w:rPr>
          <w:rFonts w:ascii="Times New Roman" w:hAnsi="Times New Roman" w:cs="Times New Roman"/>
          <w:color w:val="000000"/>
          <w:sz w:val="24"/>
          <w:szCs w:val="24"/>
        </w:rPr>
        <w:t xml:space="preserve"> pubis. The nurse suspects late postpartum hemorrhage, most likely as a result of:</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undetected cervical laceration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Subinvolution</w:t>
            </w:r>
            <w:proofErr w:type="spellEnd"/>
            <w:r>
              <w:rPr>
                <w:rFonts w:ascii="Times New Roman" w:hAnsi="Times New Roman" w:cs="Times New Roman"/>
                <w:color w:val="000000"/>
                <w:sz w:val="24"/>
                <w:szCs w:val="24"/>
              </w:rPr>
              <w:t xml:space="preserve"> of placental site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coagulation disorder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Defective vascularity of the decidua</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14.</w:t>
      </w:r>
      <w:proofErr w:type="gramEnd"/>
      <w:r>
        <w:rPr>
          <w:rFonts w:ascii="Times New Roman" w:hAnsi="Times New Roman" w:cs="Times New Roman"/>
          <w:color w:val="000000"/>
        </w:rPr>
        <w:tab/>
      </w:r>
      <w:r>
        <w:rPr>
          <w:rFonts w:ascii="Times New Roman" w:hAnsi="Times New Roman" w:cs="Times New Roman"/>
          <w:color w:val="000000"/>
          <w:sz w:val="24"/>
          <w:szCs w:val="24"/>
        </w:rPr>
        <w:t>Which woman is at greatest risk for early postpartum hemorrhage?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Primigravida</w:t>
            </w:r>
            <w:proofErr w:type="spellEnd"/>
            <w:r>
              <w:rPr>
                <w:rFonts w:ascii="Times New Roman" w:hAnsi="Times New Roman" w:cs="Times New Roman"/>
                <w:color w:val="000000"/>
                <w:sz w:val="24"/>
                <w:szCs w:val="24"/>
              </w:rPr>
              <w:t xml:space="preserve"> in spontaneous labor with preterm twins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Primiparous</w:t>
            </w:r>
            <w:proofErr w:type="spellEnd"/>
            <w:r>
              <w:rPr>
                <w:rFonts w:ascii="Times New Roman" w:hAnsi="Times New Roman" w:cs="Times New Roman"/>
                <w:color w:val="000000"/>
                <w:sz w:val="24"/>
                <w:szCs w:val="24"/>
              </w:rPr>
              <w:t xml:space="preserve"> woman (</w:t>
            </w:r>
            <w:proofErr w:type="spellStart"/>
            <w:r>
              <w:rPr>
                <w:rFonts w:ascii="Times New Roman" w:hAnsi="Times New Roman" w:cs="Times New Roman"/>
                <w:color w:val="000000"/>
                <w:sz w:val="24"/>
                <w:szCs w:val="24"/>
              </w:rPr>
              <w:t>gravida</w:t>
            </w:r>
            <w:proofErr w:type="spellEnd"/>
            <w:r>
              <w:rPr>
                <w:rFonts w:ascii="Times New Roman" w:hAnsi="Times New Roman" w:cs="Times New Roman"/>
                <w:color w:val="000000"/>
                <w:sz w:val="24"/>
                <w:szCs w:val="24"/>
              </w:rPr>
              <w:t xml:space="preserve"> 2, </w:t>
            </w:r>
            <w:proofErr w:type="spellStart"/>
            <w:r>
              <w:rPr>
                <w:rFonts w:ascii="Times New Roman" w:hAnsi="Times New Roman" w:cs="Times New Roman"/>
                <w:color w:val="000000"/>
                <w:sz w:val="24"/>
                <w:szCs w:val="24"/>
              </w:rPr>
              <w:t>para</w:t>
            </w:r>
            <w:proofErr w:type="spellEnd"/>
            <w:r>
              <w:rPr>
                <w:rFonts w:ascii="Times New Roman" w:hAnsi="Times New Roman" w:cs="Times New Roman"/>
                <w:color w:val="000000"/>
                <w:sz w:val="24"/>
                <w:szCs w:val="24"/>
              </w:rPr>
              <w:t xml:space="preserve"> 0) being prepared for an emergency cesarean birth for fetal distress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Multiparous woman (</w:t>
            </w:r>
            <w:proofErr w:type="spellStart"/>
            <w:r>
              <w:rPr>
                <w:rFonts w:ascii="Times New Roman" w:hAnsi="Times New Roman" w:cs="Times New Roman"/>
                <w:color w:val="000000"/>
                <w:sz w:val="24"/>
                <w:szCs w:val="24"/>
              </w:rPr>
              <w:t>gravida</w:t>
            </w:r>
            <w:proofErr w:type="spellEnd"/>
            <w:r>
              <w:rPr>
                <w:rFonts w:ascii="Times New Roman" w:hAnsi="Times New Roman" w:cs="Times New Roman"/>
                <w:color w:val="000000"/>
                <w:sz w:val="24"/>
                <w:szCs w:val="24"/>
              </w:rPr>
              <w:t xml:space="preserve"> 3, </w:t>
            </w:r>
            <w:proofErr w:type="spellStart"/>
            <w:r>
              <w:rPr>
                <w:rFonts w:ascii="Times New Roman" w:hAnsi="Times New Roman" w:cs="Times New Roman"/>
                <w:color w:val="000000"/>
                <w:sz w:val="24"/>
                <w:szCs w:val="24"/>
              </w:rPr>
              <w:t>para</w:t>
            </w:r>
            <w:proofErr w:type="spellEnd"/>
            <w:r>
              <w:rPr>
                <w:rFonts w:ascii="Times New Roman" w:hAnsi="Times New Roman" w:cs="Times New Roman"/>
                <w:color w:val="000000"/>
                <w:sz w:val="24"/>
                <w:szCs w:val="24"/>
              </w:rPr>
              <w:t xml:space="preserve"> 2) with a 6-hour labor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Primigravida</w:t>
            </w:r>
            <w:proofErr w:type="spellEnd"/>
            <w:r>
              <w:rPr>
                <w:rFonts w:ascii="Times New Roman" w:hAnsi="Times New Roman" w:cs="Times New Roman"/>
                <w:color w:val="000000"/>
                <w:sz w:val="24"/>
                <w:szCs w:val="24"/>
              </w:rPr>
              <w:t xml:space="preserve"> with severe preeclampsia who is taking magnesium sulfate and whose labor is being induced</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15.</w:t>
      </w:r>
      <w:proofErr w:type="gramEnd"/>
      <w:r>
        <w:rPr>
          <w:rFonts w:ascii="Times New Roman" w:hAnsi="Times New Roman" w:cs="Times New Roman"/>
          <w:color w:val="000000"/>
        </w:rPr>
        <w:tab/>
      </w:r>
      <w:r>
        <w:rPr>
          <w:rFonts w:ascii="Times New Roman" w:hAnsi="Times New Roman" w:cs="Times New Roman"/>
          <w:color w:val="000000"/>
          <w:sz w:val="24"/>
          <w:szCs w:val="24"/>
        </w:rPr>
        <w:t>Signs and symptoms of puerperal infection to assess for in the postpartum woman are: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Fatigue and </w:t>
            </w:r>
            <w:proofErr w:type="spellStart"/>
            <w:r>
              <w:rPr>
                <w:rFonts w:ascii="Times New Roman" w:hAnsi="Times New Roman" w:cs="Times New Roman"/>
                <w:color w:val="000000"/>
                <w:sz w:val="24"/>
                <w:szCs w:val="24"/>
              </w:rPr>
              <w:t>bradycardia</w:t>
            </w:r>
            <w:proofErr w:type="spellEnd"/>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Profuse vaginal bleeding</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38°</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C (100.4°</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F) or higher on two successive days after the first 24 hours after delivery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tenderness and enlargement within the first 24 hours after delivery</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16.</w:t>
      </w:r>
      <w:proofErr w:type="gramEnd"/>
      <w:r>
        <w:rPr>
          <w:rFonts w:ascii="Times New Roman" w:hAnsi="Times New Roman" w:cs="Times New Roman"/>
          <w:color w:val="000000"/>
        </w:rPr>
        <w:tab/>
      </w:r>
      <w:r>
        <w:rPr>
          <w:rFonts w:ascii="Times New Roman" w:hAnsi="Times New Roman" w:cs="Times New Roman"/>
          <w:color w:val="000000"/>
          <w:sz w:val="24"/>
          <w:szCs w:val="24"/>
        </w:rPr>
        <w:t>During a postpartum assessment, the nurse notes a bluish discoloration and numbness of the woman’s episiotomy. The most appropriate nursing action is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findings as normal.</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Prepare the woman for a </w:t>
            </w:r>
            <w:proofErr w:type="spellStart"/>
            <w:r>
              <w:rPr>
                <w:rFonts w:ascii="Times New Roman" w:hAnsi="Times New Roman" w:cs="Times New Roman"/>
                <w:color w:val="000000"/>
                <w:sz w:val="24"/>
                <w:szCs w:val="24"/>
              </w:rPr>
              <w:t>sitz</w:t>
            </w:r>
            <w:proofErr w:type="spellEnd"/>
            <w:r>
              <w:rPr>
                <w:rFonts w:ascii="Times New Roman" w:hAnsi="Times New Roman" w:cs="Times New Roman"/>
                <w:color w:val="000000"/>
                <w:sz w:val="24"/>
                <w:szCs w:val="24"/>
              </w:rPr>
              <w:t xml:space="preserve"> bath.</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Reassure the woman that this is normal healing.</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17.</w:t>
      </w:r>
      <w:proofErr w:type="gramEnd"/>
      <w:r>
        <w:rPr>
          <w:rFonts w:ascii="Times New Roman" w:hAnsi="Times New Roman" w:cs="Times New Roman"/>
          <w:color w:val="000000"/>
        </w:rPr>
        <w:tab/>
      </w:r>
      <w:r>
        <w:rPr>
          <w:rFonts w:ascii="Times New Roman" w:hAnsi="Times New Roman" w:cs="Times New Roman"/>
          <w:color w:val="000000"/>
          <w:sz w:val="24"/>
          <w:szCs w:val="24"/>
        </w:rPr>
        <w:t>Three weeks following delivery, the new mother develops mastitis. Which statement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sad that you won’t be able to breastfeed any longer.”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“Continuing to breastfeed frequently will aid in pain relief.”</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pump your breasts until the infection is cleared.”</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“Only allow your baby to nurse for five minutes on each breast.”</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18.</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w:t>
      </w:r>
      <w:proofErr w:type="gramStart"/>
      <w:r>
        <w:rPr>
          <w:rFonts w:ascii="Times New Roman" w:hAnsi="Times New Roman" w:cs="Times New Roman"/>
          <w:color w:val="000000"/>
          <w:sz w:val="24"/>
          <w:szCs w:val="24"/>
        </w:rPr>
        <w:t>a patient with placenta accrete</w:t>
      </w:r>
      <w:proofErr w:type="gramEnd"/>
      <w:r>
        <w:rPr>
          <w:rFonts w:ascii="Times New Roman" w:hAnsi="Times New Roman" w:cs="Times New Roman"/>
          <w:color w:val="000000"/>
          <w:sz w:val="24"/>
          <w:szCs w:val="24"/>
        </w:rPr>
        <w:t>. What is the priority assessment?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Hemorrhage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Infection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Dehydration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19.</w:t>
      </w:r>
      <w:proofErr w:type="gramEnd"/>
      <w:r>
        <w:rPr>
          <w:rFonts w:ascii="Times New Roman" w:hAnsi="Times New Roman" w:cs="Times New Roman"/>
          <w:color w:val="000000"/>
        </w:rPr>
        <w:tab/>
      </w:r>
      <w:r>
        <w:rPr>
          <w:rFonts w:ascii="Times New Roman" w:hAnsi="Times New Roman" w:cs="Times New Roman"/>
          <w:color w:val="000000"/>
          <w:sz w:val="24"/>
          <w:szCs w:val="24"/>
        </w:rPr>
        <w:t>Infection spread through the uterine wall to the broad ligaments or entire pelvis is known as: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Endometritis</w:t>
            </w:r>
            <w:proofErr w:type="spellEnd"/>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Parametritis</w:t>
            </w:r>
            <w:proofErr w:type="spellEnd"/>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Peritonitis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Metritis</w:t>
            </w:r>
            <w:proofErr w:type="spellEnd"/>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20.</w:t>
      </w:r>
      <w:proofErr w:type="gramEnd"/>
      <w:r>
        <w:rPr>
          <w:rFonts w:ascii="Times New Roman" w:hAnsi="Times New Roman" w:cs="Times New Roman"/>
          <w:color w:val="000000"/>
        </w:rPr>
        <w:tab/>
      </w:r>
      <w:r>
        <w:rPr>
          <w:rFonts w:ascii="Times New Roman" w:hAnsi="Times New Roman" w:cs="Times New Roman"/>
          <w:color w:val="000000"/>
          <w:sz w:val="24"/>
          <w:szCs w:val="24"/>
        </w:rPr>
        <w:t>Characteristics of adolescents that can lead to sexual activity and pregnancy include: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need to be different from peers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Eagerness to assume adult roles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Understanding and acceptance of the responsibilities of independence and adulthood</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Engaging in high-risk behaviors without regard for the consequences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21.</w:t>
      </w:r>
      <w:proofErr w:type="gramEnd"/>
      <w:r>
        <w:rPr>
          <w:rFonts w:ascii="Times New Roman" w:hAnsi="Times New Roman" w:cs="Times New Roman"/>
          <w:color w:val="000000"/>
        </w:rPr>
        <w:tab/>
      </w:r>
      <w:r>
        <w:rPr>
          <w:rFonts w:ascii="Times New Roman" w:hAnsi="Times New Roman" w:cs="Times New Roman"/>
          <w:color w:val="000000"/>
          <w:sz w:val="24"/>
          <w:szCs w:val="24"/>
        </w:rPr>
        <w:t>The nurse understands that—compared with a mature woman—the pregnant adolescent is at greater risk for:</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Thrombophlebitis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weight gain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tract infection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Pregnancy-induced hypertension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22.</w:t>
      </w:r>
      <w:proofErr w:type="gramEnd"/>
      <w:r>
        <w:rPr>
          <w:rFonts w:ascii="Times New Roman" w:hAnsi="Times New Roman" w:cs="Times New Roman"/>
          <w:color w:val="000000"/>
        </w:rPr>
        <w:tab/>
      </w:r>
      <w:r>
        <w:rPr>
          <w:rFonts w:ascii="Times New Roman" w:hAnsi="Times New Roman" w:cs="Times New Roman"/>
          <w:color w:val="000000"/>
          <w:sz w:val="24"/>
          <w:szCs w:val="24"/>
        </w:rPr>
        <w:t>A major factor that contributes to low-birth-weight infants among adolescents is: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Inadequate prenatal care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Anxiety and depression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weight gain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immature reproductive system</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23.</w:t>
      </w:r>
      <w:proofErr w:type="gramEnd"/>
      <w:r>
        <w:rPr>
          <w:rFonts w:ascii="Times New Roman" w:hAnsi="Times New Roman" w:cs="Times New Roman"/>
          <w:color w:val="000000"/>
        </w:rPr>
        <w:tab/>
      </w:r>
      <w:r>
        <w:rPr>
          <w:rFonts w:ascii="Times New Roman" w:hAnsi="Times New Roman" w:cs="Times New Roman"/>
          <w:color w:val="000000"/>
          <w:sz w:val="24"/>
          <w:szCs w:val="24"/>
        </w:rPr>
        <w:t>The nurse is planning a health class about adolescent pregnancy for a group of 15-year-old boys. What information should be emphasized?</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best solution for pregnant adolescent couples is marriage.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Fathering a child usually has little impact on the adolescent male.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Adolescent fathers tend to complete less education than older fathers.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adolescent who fathers a child is legally required to support the mother of the child.</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24.</w:t>
      </w:r>
      <w:proofErr w:type="gramEnd"/>
      <w:r>
        <w:rPr>
          <w:rFonts w:ascii="Times New Roman" w:hAnsi="Times New Roman" w:cs="Times New Roman"/>
          <w:color w:val="000000"/>
        </w:rPr>
        <w:tab/>
      </w:r>
      <w:r>
        <w:rPr>
          <w:rFonts w:ascii="Times New Roman" w:hAnsi="Times New Roman" w:cs="Times New Roman"/>
          <w:color w:val="000000"/>
          <w:sz w:val="24"/>
          <w:szCs w:val="24"/>
        </w:rPr>
        <w:t>A program designed to prevent adolescent pregnancies by encouraging abstinence or proper use of contraceptives should include: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lecture about the immorality of intercourse outside of marriage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Discussion about safer sex as being responsible, mature, and more worry free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Emphasis that they can only obtain contraceptives if their parents approve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Advice about which contraceptive the nurse believes is best for them</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25.</w:t>
      </w:r>
      <w:proofErr w:type="gramEnd"/>
      <w:r>
        <w:rPr>
          <w:rFonts w:ascii="Times New Roman" w:hAnsi="Times New Roman" w:cs="Times New Roman"/>
          <w:color w:val="000000"/>
        </w:rPr>
        <w:tab/>
      </w:r>
      <w:r>
        <w:rPr>
          <w:rFonts w:ascii="Times New Roman" w:hAnsi="Times New Roman" w:cs="Times New Roman"/>
          <w:color w:val="000000"/>
          <w:sz w:val="24"/>
          <w:szCs w:val="24"/>
        </w:rPr>
        <w:t>During the second trimester of pregnancy, the typical adolescent is likely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Express fear of labor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Eagerly disclose the pregnancy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think of the baby as real</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anxious for pregnancy to end</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26.</w:t>
      </w:r>
      <w:proofErr w:type="gramEnd"/>
      <w:r>
        <w:rPr>
          <w:rFonts w:ascii="Times New Roman" w:hAnsi="Times New Roman" w:cs="Times New Roman"/>
          <w:color w:val="000000"/>
        </w:rPr>
        <w:tab/>
      </w:r>
      <w:r>
        <w:rPr>
          <w:rFonts w:ascii="Times New Roman" w:hAnsi="Times New Roman" w:cs="Times New Roman"/>
          <w:color w:val="000000"/>
          <w:sz w:val="24"/>
          <w:szCs w:val="24"/>
        </w:rPr>
        <w:t>A pregnant 15-year-old in her first trimester has lactose intolerance and refuses to drink milk. The nurse should instruct her to try:</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Eating low-fat dairy products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Eating custards, aged cheese, and yogurt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milk in the morning and at bedtime only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Substituting ice cream for the milk</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27.</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16-year-old is admitted in early labor with contractions every 5 minutes. She is groaning and perspiring excessively and states she did not attend childbirth classes. The </w:t>
      </w:r>
      <w:r>
        <w:rPr>
          <w:rFonts w:ascii="Times New Roman" w:hAnsi="Times New Roman" w:cs="Times New Roman"/>
          <w:i/>
          <w:iCs/>
          <w:color w:val="000000"/>
          <w:sz w:val="24"/>
          <w:szCs w:val="24"/>
        </w:rPr>
        <w:t xml:space="preserve">most </w:t>
      </w:r>
      <w:r>
        <w:rPr>
          <w:rFonts w:ascii="Times New Roman" w:hAnsi="Times New Roman" w:cs="Times New Roman"/>
          <w:color w:val="000000"/>
          <w:sz w:val="24"/>
          <w:szCs w:val="24"/>
        </w:rPr>
        <w:t>appropriate nursing action is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prescribed narcotic analgesic.</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Assure her that labor for a teenager is usually short.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Give simple breathing and relaxation instructions.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28.</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Which nursing intervention will do the </w:t>
      </w:r>
      <w:r>
        <w:rPr>
          <w:rFonts w:ascii="Times New Roman" w:hAnsi="Times New Roman" w:cs="Times New Roman"/>
          <w:i/>
          <w:iCs/>
          <w:color w:val="000000"/>
          <w:sz w:val="24"/>
          <w:szCs w:val="24"/>
        </w:rPr>
        <w:t xml:space="preserve">most </w:t>
      </w:r>
      <w:r>
        <w:rPr>
          <w:rFonts w:ascii="Times New Roman" w:hAnsi="Times New Roman" w:cs="Times New Roman"/>
          <w:color w:val="000000"/>
          <w:sz w:val="24"/>
          <w:szCs w:val="24"/>
        </w:rPr>
        <w:t>to help an adolescent father accept his role during the pregnancy?</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Explain the physiologic and psychological changes he can expect in the mother.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him you, the nurse, will give the mother emotional support so he will not have to worry about her.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 him verbalize his feelings about the pregnancy and fatherhood.</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him to think about his role in the pregnancy.</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29.</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After the delivery of a healthy baby, a 17-year-old is admitted to the postpartum unit. What is </w:t>
      </w:r>
      <w:r>
        <w:rPr>
          <w:rFonts w:ascii="Times New Roman" w:hAnsi="Times New Roman" w:cs="Times New Roman"/>
          <w:i/>
          <w:iCs/>
          <w:color w:val="000000"/>
          <w:sz w:val="24"/>
          <w:szCs w:val="24"/>
        </w:rPr>
        <w:t xml:space="preserve">most </w:t>
      </w:r>
      <w:r>
        <w:rPr>
          <w:rFonts w:ascii="Times New Roman" w:hAnsi="Times New Roman" w:cs="Times New Roman"/>
          <w:color w:val="000000"/>
          <w:sz w:val="24"/>
          <w:szCs w:val="24"/>
        </w:rPr>
        <w:t>appropriate to include in the woman’s discharge plan?</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time for the woman to bathe her baby after she views a baby bath demonstration.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Give the woman written information on bathing her baby.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the woman how to feed and bathe her baby.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her that all women instinctively know how to care for their babies.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30.</w:t>
      </w:r>
      <w:proofErr w:type="gramEnd"/>
      <w:r>
        <w:rPr>
          <w:rFonts w:ascii="Times New Roman" w:hAnsi="Times New Roman" w:cs="Times New Roman"/>
          <w:color w:val="000000"/>
        </w:rPr>
        <w:tab/>
      </w:r>
      <w:r>
        <w:rPr>
          <w:rFonts w:ascii="Times New Roman" w:hAnsi="Times New Roman" w:cs="Times New Roman"/>
          <w:color w:val="000000"/>
          <w:sz w:val="24"/>
          <w:szCs w:val="24"/>
        </w:rPr>
        <w:t>The nurse observes that an adolescent mother seems to ignore her newborn. A strategy that the nurse can use to facilitate mother-infant interaction is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the mother that she must pay attention to her baby.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Demonstrate for the mother different positions for holding and feeding her baby.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Show the mother how the baby initiates interaction and pays attention to her.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Arrange for the mother to watch a video on mother-infant interaction.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31.</w:t>
      </w:r>
      <w:proofErr w:type="gramEnd"/>
      <w:r>
        <w:rPr>
          <w:rFonts w:ascii="Times New Roman" w:hAnsi="Times New Roman" w:cs="Times New Roman"/>
          <w:color w:val="000000"/>
        </w:rPr>
        <w:tab/>
      </w:r>
      <w:r>
        <w:rPr>
          <w:rFonts w:ascii="Times New Roman" w:hAnsi="Times New Roman" w:cs="Times New Roman"/>
          <w:color w:val="000000"/>
          <w:sz w:val="24"/>
          <w:szCs w:val="24"/>
        </w:rPr>
        <w:t>The nurse’s care of a newly delivered adolescent includes teaching about infant care. When developing the care plan, the nurse bases interventions on the knowledge that: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adolescent is eager to participate in the newborn’s care.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Grandparents who assume care of the infant may adversely affect the teen’s future parenting skills.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Younger adolescents are not emotionally or mentally capable of participating in the care of the infant.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Adolescent fathers are generally unwilling to participate in the infant’s care.</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32.</w:t>
      </w:r>
      <w:proofErr w:type="gramEnd"/>
      <w:r>
        <w:rPr>
          <w:rFonts w:ascii="Times New Roman" w:hAnsi="Times New Roman" w:cs="Times New Roman"/>
          <w:color w:val="000000"/>
        </w:rPr>
        <w:tab/>
      </w:r>
      <w:r>
        <w:rPr>
          <w:rFonts w:ascii="Times New Roman" w:hAnsi="Times New Roman" w:cs="Times New Roman"/>
          <w:color w:val="000000"/>
          <w:sz w:val="24"/>
          <w:szCs w:val="24"/>
        </w:rPr>
        <w:t>A nurse whose conduct is a direct cause of patient injury or death may face legal charges of:</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Professional negligence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License violations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Incompetence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Malpractice</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33.</w:t>
      </w:r>
      <w:proofErr w:type="gramEnd"/>
      <w:r>
        <w:rPr>
          <w:rFonts w:ascii="Times New Roman" w:hAnsi="Times New Roman" w:cs="Times New Roman"/>
          <w:color w:val="000000"/>
        </w:rPr>
        <w:tab/>
      </w:r>
      <w:r>
        <w:rPr>
          <w:rFonts w:ascii="Times New Roman" w:hAnsi="Times New Roman" w:cs="Times New Roman"/>
          <w:color w:val="000000"/>
          <w:sz w:val="24"/>
          <w:szCs w:val="24"/>
        </w:rPr>
        <w:t>One way to reduce legal liability in the home care setting is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Become very friendly with the patient and family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assessments and nursing actions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Make the patient responsible for her own care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Make no independent decisions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34.</w:t>
      </w:r>
      <w:proofErr w:type="gramEnd"/>
      <w:r>
        <w:rPr>
          <w:rFonts w:ascii="Times New Roman" w:hAnsi="Times New Roman" w:cs="Times New Roman"/>
          <w:color w:val="000000"/>
        </w:rPr>
        <w:tab/>
      </w:r>
      <w:r>
        <w:rPr>
          <w:rFonts w:ascii="Times New Roman" w:hAnsi="Times New Roman" w:cs="Times New Roman"/>
          <w:color w:val="000000"/>
          <w:sz w:val="24"/>
          <w:szCs w:val="24"/>
        </w:rPr>
        <w:t>To monitor fetal health at home, the nurse can teach the patient to: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a record of kick counts.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Auscultate fetal heart tones.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 Leopold’s maneuvers.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Estimate fetal weight gain.</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35.</w:t>
      </w:r>
      <w:proofErr w:type="gramEnd"/>
      <w:r>
        <w:rPr>
          <w:rFonts w:ascii="Times New Roman" w:hAnsi="Times New Roman" w:cs="Times New Roman"/>
          <w:color w:val="000000"/>
        </w:rPr>
        <w:tab/>
      </w:r>
      <w:r>
        <w:rPr>
          <w:rFonts w:ascii="Times New Roman" w:hAnsi="Times New Roman" w:cs="Times New Roman"/>
          <w:color w:val="000000"/>
          <w:sz w:val="24"/>
          <w:szCs w:val="24"/>
        </w:rPr>
        <w:t>Home care for a woman with a low-risk pregnancy should include: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Encouragement to stay on bed rest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 of blood glucose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Instruction on use of a uterine activity monitor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 of fetal heart rate and activity</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36.</w:t>
      </w:r>
      <w:proofErr w:type="gramEnd"/>
      <w:r>
        <w:rPr>
          <w:rFonts w:ascii="Times New Roman" w:hAnsi="Times New Roman" w:cs="Times New Roman"/>
          <w:color w:val="000000"/>
        </w:rPr>
        <w:tab/>
      </w:r>
      <w:r>
        <w:rPr>
          <w:rFonts w:ascii="Times New Roman" w:hAnsi="Times New Roman" w:cs="Times New Roman"/>
          <w:color w:val="000000"/>
          <w:sz w:val="24"/>
          <w:szCs w:val="24"/>
        </w:rPr>
        <w:t>A young woman in a community clinic thinks she may be pregnant because she has missed one menstrual period, but the home pregnancy test was negative. She asks the nurse whether home pregnancy tests are accurate.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“Home pregnancy tests are 100% accurate. You are not pregnant.”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tests are sometimes wrong. Wait a week and repeat the test if your period has not started.”</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tests are not accurate until you are at least three months pregnant. Wait two more months and repeat the test.”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must see a doctor right away in case you are pregnant and want to terminate the pregnancy.”</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37.</w:t>
      </w:r>
      <w:proofErr w:type="gramEnd"/>
      <w:r>
        <w:rPr>
          <w:rFonts w:ascii="Times New Roman" w:hAnsi="Times New Roman" w:cs="Times New Roman"/>
          <w:color w:val="000000"/>
        </w:rPr>
        <w:tab/>
      </w:r>
      <w:r>
        <w:rPr>
          <w:rFonts w:ascii="Times New Roman" w:hAnsi="Times New Roman" w:cs="Times New Roman"/>
          <w:color w:val="000000"/>
          <w:sz w:val="24"/>
          <w:szCs w:val="24"/>
        </w:rPr>
        <w:t>On the first postpartum home visit, the nurse finds that the patient is not carrying out all of the instructions given her when she was hospitalized. Which remark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you remember how the nurses taught you to do this?”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very important that you do exactly as I say. I want you to read this material before I return next week.”</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“Why aren’t you following the directions we gave you?”</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“Childbirth is so overwhelming—it’s easy to forget what people tell you. Let’s review the instructions.”</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38.</w:t>
      </w:r>
      <w:proofErr w:type="gramEnd"/>
      <w:r>
        <w:rPr>
          <w:rFonts w:ascii="Times New Roman" w:hAnsi="Times New Roman" w:cs="Times New Roman"/>
          <w:color w:val="000000"/>
        </w:rPr>
        <w:tab/>
      </w:r>
      <w:r>
        <w:rPr>
          <w:rFonts w:ascii="Times New Roman" w:hAnsi="Times New Roman" w:cs="Times New Roman"/>
          <w:color w:val="000000"/>
          <w:sz w:val="24"/>
          <w:szCs w:val="24"/>
        </w:rPr>
        <w:t>To assess a couple’s adaptation to parenthood, which opening would be best?</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parenting as hard as you thought it would be?”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is the worst part of being a new parent?”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me what your first week as parents has been like.”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think you have adjusted well to parenting?”</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39.</w:t>
      </w:r>
      <w:proofErr w:type="gramEnd"/>
      <w:r>
        <w:rPr>
          <w:rFonts w:ascii="Times New Roman" w:hAnsi="Times New Roman" w:cs="Times New Roman"/>
          <w:color w:val="000000"/>
        </w:rPr>
        <w:tab/>
      </w:r>
      <w:r>
        <w:rPr>
          <w:rFonts w:ascii="Times New Roman" w:hAnsi="Times New Roman" w:cs="Times New Roman"/>
          <w:color w:val="000000"/>
          <w:sz w:val="24"/>
          <w:szCs w:val="24"/>
        </w:rPr>
        <w:t>A woman’s family members are present when the nurse arrives for a postpartum and newborn home visit. What should the nurse do?</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woman to step into another room to meet with her and the baby alone.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a brief physical assessment of all family members present.</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Reschedule the visit for another time so mother and infant can be assessed privately.</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Observe interactions of family members with the newborn and each other.</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40.</w:t>
      </w:r>
      <w:proofErr w:type="gramEnd"/>
      <w:r>
        <w:rPr>
          <w:rFonts w:ascii="Times New Roman" w:hAnsi="Times New Roman" w:cs="Times New Roman"/>
          <w:color w:val="000000"/>
        </w:rPr>
        <w:tab/>
      </w:r>
      <w:r>
        <w:rPr>
          <w:rFonts w:ascii="Times New Roman" w:hAnsi="Times New Roman" w:cs="Times New Roman"/>
          <w:color w:val="000000"/>
          <w:sz w:val="24"/>
          <w:szCs w:val="24"/>
        </w:rPr>
        <w:t>In planning for home care of a woman with preterm labor, which concern should be addressed?</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necessity of home health care providers coming into the home.</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Restricted activity and medications will be necessary to prevent recurrence of preterm labor.</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Child and family care tasks are typically carried out by the woman.</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assessments will be different from those done in the hospital setting.</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24E9B" w:rsidRDefault="00224E9B" w:rsidP="00224E9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41.</w:t>
      </w:r>
      <w:proofErr w:type="gramEnd"/>
      <w:r>
        <w:rPr>
          <w:rFonts w:ascii="Times New Roman" w:hAnsi="Times New Roman" w:cs="Times New Roman"/>
          <w:color w:val="000000"/>
        </w:rPr>
        <w:tab/>
      </w:r>
      <w:r>
        <w:rPr>
          <w:rFonts w:ascii="Times New Roman" w:hAnsi="Times New Roman" w:cs="Times New Roman"/>
          <w:color w:val="000000"/>
          <w:sz w:val="24"/>
          <w:szCs w:val="24"/>
        </w:rPr>
        <w:t>A teaching plan for home assessment of the fetus by kick count includes information that the health care provider should be notified if there:</w:t>
      </w:r>
    </w:p>
    <w:tbl>
      <w:tblPr>
        <w:tblW w:w="0" w:type="auto"/>
        <w:tblCellMar>
          <w:left w:w="45" w:type="dxa"/>
          <w:right w:w="45" w:type="dxa"/>
        </w:tblCellMar>
        <w:tblLook w:val="0000" w:firstRow="0" w:lastRow="0" w:firstColumn="0" w:lastColumn="0" w:noHBand="0" w:noVBand="0"/>
      </w:tblPr>
      <w:tblGrid>
        <w:gridCol w:w="360"/>
        <w:gridCol w:w="8100"/>
      </w:tblGrid>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fewer than 10 movements in 12 hours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more than 10 movements in 2 hours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a span of 2 hours with no movements</w:t>
            </w:r>
          </w:p>
        </w:tc>
      </w:tr>
      <w:tr w:rsidR="00224E9B">
        <w:tblPrEx>
          <w:tblCellMar>
            <w:top w:w="0" w:type="dxa"/>
            <w:bottom w:w="0" w:type="dxa"/>
          </w:tblCellMar>
        </w:tblPrEx>
        <w:tc>
          <w:tcPr>
            <w:tcW w:w="36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24E9B" w:rsidRDefault="00224E9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no movements for 1 hour</w:t>
            </w:r>
          </w:p>
        </w:tc>
      </w:tr>
    </w:tbl>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rPr>
        <w:sectPr w:rsidR="00224E9B">
          <w:pgSz w:w="12240" w:h="15840"/>
          <w:pgMar w:top="1440" w:right="720" w:bottom="1440" w:left="1800" w:header="720" w:footer="720" w:gutter="0"/>
          <w:cols w:space="720" w:equalWidth="0">
            <w:col w:w="9720"/>
          </w:cols>
        </w:sectPr>
      </w:pPr>
    </w:p>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8 Test</w:t>
      </w:r>
    </w:p>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224E9B" w:rsidRDefault="00224E9B" w:rsidP="00224E9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 xml:space="preserve">MULTIPLE </w:t>
      </w:r>
      <w:proofErr w:type="gramStart"/>
      <w:r>
        <w:rPr>
          <w:rFonts w:ascii="Times New Roman" w:hAnsi="Times New Roman" w:cs="Times New Roman"/>
          <w:b/>
          <w:bCs/>
          <w:color w:val="000000"/>
        </w:rPr>
        <w:t>CHOICE</w:t>
      </w:r>
      <w:proofErr w:type="gramEnd"/>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A</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B</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D</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C</w:t>
      </w:r>
    </w:p>
    <w:p w:rsidR="00224E9B" w:rsidRDefault="00224E9B" w:rsidP="00224E9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24E9B" w:rsidRDefault="00224E9B" w:rsidP="00224E9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41.</w:t>
      </w:r>
      <w:r>
        <w:rPr>
          <w:rFonts w:ascii="Times New Roman" w:hAnsi="Times New Roman" w:cs="Times New Roman"/>
          <w:color w:val="000000"/>
        </w:rPr>
        <w:tab/>
        <w:t>A</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E9B"/>
    <w:rsid w:val="00224E9B"/>
    <w:rsid w:val="00D25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2098</Words>
  <Characters>11960</Characters>
  <Application>Microsoft Office Word</Application>
  <DocSecurity>0</DocSecurity>
  <Lines>99</Lines>
  <Paragraphs>28</Paragraphs>
  <ScaleCrop>false</ScaleCrop>
  <Company>Hewlett-Packard</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2015-12-17T18:06:00Z</dcterms:created>
  <dcterms:modified xsi:type="dcterms:W3CDTF">2015-12-17T18:06:00Z</dcterms:modified>
</cp:coreProperties>
</file>